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E0E8E2A" w:rsidR="00D85786" w:rsidRDefault="00DC2847">
      <w:pPr>
        <w:spacing w:line="260" w:lineRule="auto"/>
        <w:rPr>
          <w:rFonts w:ascii="BIZ UDPゴシック" w:eastAsia="BIZ UDPゴシック" w:hAnsi="BIZ UDPゴシック" w:cs="BIZ UDPゴシック"/>
        </w:rPr>
      </w:pPr>
      <w:r>
        <w:rPr>
          <w:noProof/>
        </w:rPr>
        <mc:AlternateContent>
          <mc:Choice Requires="wps">
            <w:drawing>
              <wp:anchor distT="45720" distB="45720" distL="114300" distR="114300" simplePos="0" relativeHeight="251659264" behindDoc="0" locked="0" layoutInCell="1" hidden="0" allowOverlap="1" wp14:anchorId="13F9D8E5" wp14:editId="761E695B">
                <wp:simplePos x="0" y="0"/>
                <wp:positionH relativeFrom="column">
                  <wp:posOffset>4419600</wp:posOffset>
                </wp:positionH>
                <wp:positionV relativeFrom="paragraph">
                  <wp:posOffset>-194310</wp:posOffset>
                </wp:positionV>
                <wp:extent cx="2457450" cy="561975"/>
                <wp:effectExtent l="0" t="0" r="0" b="9525"/>
                <wp:wrapNone/>
                <wp:docPr id="219" name="正方形/長方形 219"/>
                <wp:cNvGraphicFramePr/>
                <a:graphic xmlns:a="http://schemas.openxmlformats.org/drawingml/2006/main">
                  <a:graphicData uri="http://schemas.microsoft.com/office/word/2010/wordprocessingShape">
                    <wps:wsp>
                      <wps:cNvSpPr/>
                      <wps:spPr>
                        <a:xfrm>
                          <a:off x="0" y="0"/>
                          <a:ext cx="2457450" cy="561975"/>
                        </a:xfrm>
                        <a:prstGeom prst="rect">
                          <a:avLst/>
                        </a:prstGeom>
                        <a:noFill/>
                        <a:ln>
                          <a:noFill/>
                        </a:ln>
                      </wps:spPr>
                      <wps:txbx>
                        <w:txbxContent>
                          <w:p w14:paraId="251B167A" w14:textId="77777777" w:rsidR="00D85786" w:rsidRDefault="00000000">
                            <w:pPr>
                              <w:jc w:val="right"/>
                              <w:textDirection w:val="btLr"/>
                            </w:pPr>
                            <w:r>
                              <w:rPr>
                                <w:rFonts w:ascii="メイリオ" w:eastAsia="メイリオ" w:hAnsi="メイリオ" w:cs="メイリオ"/>
                                <w:color w:val="000000"/>
                              </w:rPr>
                              <w:t>yyyy年mm月dd日</w:t>
                            </w:r>
                          </w:p>
                          <w:p w14:paraId="1B3A0556" w14:textId="77777777" w:rsidR="00D85786" w:rsidRDefault="00000000">
                            <w:pPr>
                              <w:jc w:val="right"/>
                              <w:textDirection w:val="btLr"/>
                            </w:pPr>
                            <w:r>
                              <w:rPr>
                                <w:rFonts w:ascii="メイリオ" w:eastAsia="メイリオ" w:hAnsi="メイリオ" w:cs="メイリオ"/>
                                <w:color w:val="000000"/>
                              </w:rPr>
                              <w:t>陽亜瑠市</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3F9D8E5" id="正方形/長方形 219" o:spid="_x0000_s1026" style="position:absolute;left:0;text-align:left;margin-left:348pt;margin-top:-15.3pt;width:193.5pt;height:44.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" filled="f" stroked="f">
                <v:textbox inset="2.53958mm,1.2694mm,2.53958mm,1.2694mm">
                  <w:txbxContent>
                    <w:p w14:paraId="251B167A" w14:textId="77777777" w:rsidR="00D85786" w:rsidRDefault="00000000">
                      <w:pPr>
                        <w:jc w:val="right"/>
                        <w:textDirection w:val="btLr"/>
                      </w:pPr>
                      <w:r>
                        <w:rPr>
                          <w:rFonts w:ascii="メイリオ" w:eastAsia="メイリオ" w:hAnsi="メイリオ" w:cs="メイリオ"/>
                          <w:color w:val="000000"/>
                        </w:rPr>
                        <w:t>yyyy年mm月dd日</w:t>
                      </w:r>
                    </w:p>
                    <w:p w14:paraId="1B3A0556" w14:textId="77777777" w:rsidR="00D85786" w:rsidRDefault="00000000">
                      <w:pPr>
                        <w:jc w:val="right"/>
                        <w:textDirection w:val="btLr"/>
                      </w:pPr>
                      <w:r>
                        <w:rPr>
                          <w:rFonts w:ascii="メイリオ" w:eastAsia="メイリオ" w:hAnsi="メイリオ" w:cs="メイリオ"/>
                          <w:color w:val="000000"/>
                        </w:rPr>
                        <w:t>陽亜瑠市</w:t>
                      </w:r>
                    </w:p>
                  </w:txbxContent>
                </v:textbox>
              </v:rect>
            </w:pict>
          </mc:Fallback>
        </mc:AlternateContent>
      </w:r>
      <w:r w:rsidR="00000000">
        <w:rPr>
          <w:noProof/>
        </w:rPr>
        <mc:AlternateContent>
          <mc:Choice Requires="wps">
            <w:drawing>
              <wp:anchor distT="45720" distB="45720" distL="114300" distR="114300" simplePos="0" relativeHeight="251658240" behindDoc="0" locked="0" layoutInCell="1" hidden="0" allowOverlap="1" wp14:anchorId="73027DCA" wp14:editId="7C44871F">
                <wp:simplePos x="0" y="0"/>
                <wp:positionH relativeFrom="column">
                  <wp:posOffset>-228599</wp:posOffset>
                </wp:positionH>
                <wp:positionV relativeFrom="paragraph">
                  <wp:posOffset>-208279</wp:posOffset>
                </wp:positionV>
                <wp:extent cx="1512570" cy="354965"/>
                <wp:effectExtent l="0" t="0" r="0" b="0"/>
                <wp:wrapNone/>
                <wp:docPr id="221" name="正方形/長方形 221"/>
                <wp:cNvGraphicFramePr/>
                <a:graphic xmlns:a="http://schemas.openxmlformats.org/drawingml/2006/main">
                  <a:graphicData uri="http://schemas.microsoft.com/office/word/2010/wordprocessingShape">
                    <wps:wsp>
                      <wps:cNvSpPr/>
                      <wps:spPr>
                        <a:xfrm>
                          <a:off x="4594478" y="3607280"/>
                          <a:ext cx="1503045" cy="345440"/>
                        </a:xfrm>
                        <a:prstGeom prst="rect">
                          <a:avLst/>
                        </a:prstGeom>
                        <a:noFill/>
                        <a:ln>
                          <a:noFill/>
                        </a:ln>
                      </wps:spPr>
                      <wps:txbx>
                        <w:txbxContent>
                          <w:p w14:paraId="69F87A3B" w14:textId="77777777" w:rsidR="00D85786" w:rsidRDefault="00000000">
                            <w:pPr>
                              <w:spacing w:line="260" w:lineRule="auto"/>
                              <w:textDirection w:val="btLr"/>
                            </w:pPr>
                            <w:r>
                              <w:rPr>
                                <w:rFonts w:ascii="メイリオ" w:eastAsia="メイリオ" w:hAnsi="メイリオ" w:cs="メイリオ"/>
                                <w:color w:val="000000"/>
                              </w:rPr>
                              <w:t>報道関係各位</w:t>
                            </w:r>
                          </w:p>
                          <w:p w14:paraId="7C760D29" w14:textId="77777777" w:rsidR="00D85786" w:rsidRDefault="00D85786">
                            <w:pPr>
                              <w:textDirection w:val="btLr"/>
                            </w:pPr>
                          </w:p>
                        </w:txbxContent>
                      </wps:txbx>
                      <wps:bodyPr spcFirstLastPara="1" wrap="square" lIns="91425" tIns="45700" rIns="91425" bIns="45700" anchor="t" anchorCtr="0">
                        <a:noAutofit/>
                      </wps:bodyPr>
                    </wps:wsp>
                  </a:graphicData>
                </a:graphic>
              </wp:anchor>
            </w:drawing>
          </mc:Choice>
          <mc:Fallback>
            <w:pict>
              <v:rect w14:anchorId="73027DCA" id="正方形/長方形 221" o:spid="_x0000_s1027" style="position:absolute;left:0;text-align:left;margin-left:-18pt;margin-top:-16.4pt;width:119.1pt;height:27.95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" filled="f" stroked="f">
                <v:textbox inset="2.53958mm,1.2694mm,2.53958mm,1.2694mm">
                  <w:txbxContent>
                    <w:p w14:paraId="69F87A3B" w14:textId="77777777" w:rsidR="00D85786" w:rsidRDefault="00000000">
                      <w:pPr>
                        <w:spacing w:line="260" w:lineRule="auto"/>
                        <w:textDirection w:val="btLr"/>
                      </w:pPr>
                      <w:r>
                        <w:rPr>
                          <w:rFonts w:ascii="メイリオ" w:eastAsia="メイリオ" w:hAnsi="メイリオ" w:cs="メイリオ"/>
                          <w:color w:val="000000"/>
                        </w:rPr>
                        <w:t>報道関係各位</w:t>
                      </w:r>
                    </w:p>
                    <w:p w14:paraId="7C760D29" w14:textId="77777777" w:rsidR="00D85786" w:rsidRDefault="00D85786">
                      <w:pPr>
                        <w:textDirection w:val="btLr"/>
                      </w:pPr>
                    </w:p>
                  </w:txbxContent>
                </v:textbox>
              </v:rect>
            </w:pict>
          </mc:Fallback>
        </mc:AlternateContent>
      </w:r>
    </w:p>
    <w:bookmarkStart w:id="0" w:name="_heading=h.8qo2euiahecb" w:colFirst="0" w:colLast="0"/>
    <w:bookmarkEnd w:id="0"/>
    <w:p w14:paraId="00000002" w14:textId="77777777" w:rsidR="00D85786" w:rsidRDefault="00000000">
      <w:pPr>
        <w:spacing w:line="260" w:lineRule="auto"/>
        <w:jc w:val="left"/>
        <w:rPr>
          <w:rFonts w:ascii="BIZ UDPゴシック" w:eastAsia="BIZ UDPゴシック" w:hAnsi="BIZ UDPゴシック" w:cs="BIZ UDPゴシック" w:hint="eastAsia"/>
        </w:rPr>
      </w:pPr>
      <w:r>
        <w:rPr>
          <w:noProof/>
        </w:rPr>
        <mc:AlternateContent>
          <mc:Choice Requires="wps">
            <w:drawing>
              <wp:anchor distT="0" distB="0" distL="114300" distR="114300" simplePos="0" relativeHeight="251660288" behindDoc="0" locked="0" layoutInCell="1" hidden="0" allowOverlap="1" wp14:anchorId="41A09BDA" wp14:editId="4987E292">
                <wp:simplePos x="0" y="0"/>
                <wp:positionH relativeFrom="column">
                  <wp:posOffset>-126999</wp:posOffset>
                </wp:positionH>
                <wp:positionV relativeFrom="paragraph">
                  <wp:posOffset>76200</wp:posOffset>
                </wp:positionV>
                <wp:extent cx="0" cy="38100"/>
                <wp:effectExtent l="0" t="0" r="0" b="0"/>
                <wp:wrapNone/>
                <wp:docPr id="218" name="直線矢印コネクタ 218"/>
                <wp:cNvGraphicFramePr/>
                <a:graphic xmlns:a="http://schemas.openxmlformats.org/drawingml/2006/main">
                  <a:graphicData uri="http://schemas.microsoft.com/office/word/2010/wordprocessingShape">
                    <wps:wsp>
                      <wps:cNvCnPr/>
                      <wps:spPr>
                        <a:xfrm>
                          <a:off x="1877815" y="3780000"/>
                          <a:ext cx="6936370" cy="0"/>
                        </a:xfrm>
                        <a:prstGeom prst="straightConnector1">
                          <a:avLst/>
                        </a:prstGeom>
                        <a:noFill/>
                        <a:ln w="38100" cap="flat" cmpd="sng">
                          <a:solidFill>
                            <a:schemeClr val="accent1"/>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-126999</wp:posOffset>
                </wp:positionH>
                <wp:positionV relativeFrom="paragraph">
                  <wp:posOffset>76200</wp:posOffset>
                </wp:positionV>
                <wp:extent cx="0" cy="38100"/>
                <wp:effectExtent b="0" l="0" r="0" t="0"/>
                <wp:wrapNone/>
                <wp:docPr id="218" name="image2.png"/>
                <a:graphic>
                  <a:graphicData uri="http://schemas.openxmlformats.org/drawingml/2006/picture">
                    <pic:pic>
                      <pic:nvPicPr>
                        <pic:cNvPr id="0" name="image2.png"/>
                        <pic:cNvPicPr preferRelativeResize="0"/>
                      </pic:nvPicPr>
                      <pic:blipFill>
                        <a:blip r:embed="rId9"/>
                        <a:srcRect/>
                        <a:stretch>
                          <a:fillRect/>
                        </a:stretch>
                      </pic:blipFill>
                      <pic:spPr>
                        <a:xfrm>
                          <a:off x="0" y="0"/>
                          <a:ext cx="0" cy="38100"/>
                        </a:xfrm>
                        <a:prstGeom prst="rect"/>
                        <a:ln/>
                      </pic:spPr>
                    </pic:pic>
                  </a:graphicData>
                </a:graphic>
              </wp:anchor>
            </w:drawing>
          </mc:Fallback>
        </mc:AlternateContent>
      </w:r>
    </w:p>
    <w:p w14:paraId="00000003" w14:textId="19230369" w:rsidR="00D85786" w:rsidRDefault="00000000">
      <w:pPr>
        <w:spacing w:before="240" w:line="260" w:lineRule="auto"/>
        <w:jc w:val="center"/>
        <w:rPr>
          <w:rFonts w:ascii="BIZ UDPゴシック" w:eastAsia="BIZ UDPゴシック" w:hAnsi="BIZ UDPゴシック" w:cs="BIZ UDPゴシック"/>
          <w:b/>
          <w:sz w:val="40"/>
          <w:szCs w:val="40"/>
        </w:rPr>
      </w:pPr>
      <w:sdt>
        <w:sdtPr>
          <w:tag w:val="goog_rdk_0"/>
          <w:id w:val="951525269"/>
          <w:showingPlcHdr/>
        </w:sdtPr>
        <w:sdtContent>
          <w:commentRangeStart w:id="1"/>
          <w:r w:rsidR="00DC2847">
            <w:t xml:space="preserve">     </w:t>
          </w:r>
        </w:sdtContent>
      </w:sdt>
      <w:r>
        <w:rPr>
          <w:rFonts w:ascii="BIZ UDPゴシック" w:eastAsia="BIZ UDPゴシック" w:hAnsi="BIZ UDPゴシック" w:cs="BIZ UDPゴシック"/>
          <w:b/>
          <w:sz w:val="40"/>
          <w:szCs w:val="40"/>
        </w:rPr>
        <w:t>陽亜瑠市、移住者・移住検討者向けオンライン相談所開設</w:t>
      </w:r>
    </w:p>
    <w:p w14:paraId="00000004" w14:textId="77777777" w:rsidR="00D85786" w:rsidRDefault="00000000">
      <w:pPr>
        <w:spacing w:before="240" w:line="260" w:lineRule="auto"/>
        <w:jc w:val="center"/>
        <w:rPr>
          <w:rFonts w:ascii="BIZ UDPゴシック" w:eastAsia="BIZ UDPゴシック" w:hAnsi="BIZ UDPゴシック" w:cs="BIZ UDPゴシック"/>
          <w:b/>
          <w:sz w:val="40"/>
          <w:szCs w:val="40"/>
        </w:rPr>
      </w:pPr>
      <w:r>
        <w:rPr>
          <w:rFonts w:ascii="BIZ UDPゴシック" w:eastAsia="BIZ UDPゴシック" w:hAnsi="BIZ UDPゴシック" w:cs="BIZ UDPゴシック"/>
          <w:b/>
          <w:sz w:val="40"/>
          <w:szCs w:val="40"/>
        </w:rPr>
        <w:t>官民が協力し移住者の受け入れ体制を強化</w:t>
      </w:r>
      <w:commentRangeEnd w:id="1"/>
      <w:r w:rsidR="00DC2847">
        <w:rPr>
          <w:rStyle w:val="a8"/>
        </w:rPr>
        <w:commentReference w:id="1"/>
      </w:r>
    </w:p>
    <w:p w14:paraId="00000006" w14:textId="1A8D23FE" w:rsidR="00D85786" w:rsidRPr="003406FB" w:rsidRDefault="00000000" w:rsidP="003406FB">
      <w:pPr>
        <w:spacing w:line="260" w:lineRule="auto"/>
        <w:jc w:val="center"/>
        <w:rPr>
          <w:rFonts w:ascii="BIZ UDPゴシック" w:eastAsia="BIZ UDPゴシック" w:hAnsi="BIZ UDPゴシック" w:cs="BIZ UDPゴシック" w:hint="eastAsia"/>
          <w:sz w:val="24"/>
          <w:szCs w:val="24"/>
        </w:rPr>
      </w:pPr>
      <w:r>
        <w:rPr>
          <w:rFonts w:ascii="BIZ UDPゴシック" w:eastAsia="BIZ UDPゴシック" w:hAnsi="BIZ UDPゴシック" w:cs="BIZ UDPゴシック"/>
          <w:sz w:val="24"/>
          <w:szCs w:val="24"/>
        </w:rPr>
        <w:br/>
        <w:t>市役所職員だけでなく“先輩移住者”や住民に相談可能！移住者同士の交流も</w:t>
      </w:r>
      <w:r>
        <w:rPr>
          <w:noProof/>
        </w:rPr>
        <mc:AlternateContent>
          <mc:Choice Requires="wps">
            <w:drawing>
              <wp:anchor distT="0" distB="0" distL="114300" distR="114300" simplePos="0" relativeHeight="251661312" behindDoc="0" locked="0" layoutInCell="1" hidden="0" allowOverlap="1" wp14:anchorId="7D0BD5D9" wp14:editId="4A17EBBB">
                <wp:simplePos x="0" y="0"/>
                <wp:positionH relativeFrom="column">
                  <wp:posOffset>-139699</wp:posOffset>
                </wp:positionH>
                <wp:positionV relativeFrom="paragraph">
                  <wp:posOffset>76200</wp:posOffset>
                </wp:positionV>
                <wp:extent cx="0" cy="38100"/>
                <wp:effectExtent l="0" t="0" r="0" b="0"/>
                <wp:wrapNone/>
                <wp:docPr id="222" name="直線矢印コネクタ 222"/>
                <wp:cNvGraphicFramePr/>
                <a:graphic xmlns:a="http://schemas.openxmlformats.org/drawingml/2006/main">
                  <a:graphicData uri="http://schemas.microsoft.com/office/word/2010/wordprocessingShape">
                    <wps:wsp>
                      <wps:cNvCnPr/>
                      <wps:spPr>
                        <a:xfrm>
                          <a:off x="1877948" y="3780000"/>
                          <a:ext cx="6936105" cy="0"/>
                        </a:xfrm>
                        <a:prstGeom prst="straightConnector1">
                          <a:avLst/>
                        </a:prstGeom>
                        <a:noFill/>
                        <a:ln w="38100" cap="flat" cmpd="sng">
                          <a:solidFill>
                            <a:schemeClr val="accent1"/>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-139699</wp:posOffset>
                </wp:positionH>
                <wp:positionV relativeFrom="paragraph">
                  <wp:posOffset>76200</wp:posOffset>
                </wp:positionV>
                <wp:extent cx="0" cy="38100"/>
                <wp:effectExtent b="0" l="0" r="0" t="0"/>
                <wp:wrapNone/>
                <wp:docPr id="222" name="image6.png"/>
                <a:graphic>
                  <a:graphicData uri="http://schemas.openxmlformats.org/drawingml/2006/picture">
                    <pic:pic>
                      <pic:nvPicPr>
                        <pic:cNvPr id="0" name="image6.png"/>
                        <pic:cNvPicPr preferRelativeResize="0"/>
                      </pic:nvPicPr>
                      <pic:blipFill>
                        <a:blip r:embed="rId9"/>
                        <a:srcRect/>
                        <a:stretch>
                          <a:fillRect/>
                        </a:stretch>
                      </pic:blipFill>
                      <pic:spPr>
                        <a:xfrm>
                          <a:off x="0" y="0"/>
                          <a:ext cx="0" cy="38100"/>
                        </a:xfrm>
                        <a:prstGeom prst="rect"/>
                        <a:ln/>
                      </pic:spPr>
                    </pic:pic>
                  </a:graphicData>
                </a:graphic>
              </wp:anchor>
            </w:drawing>
          </mc:Fallback>
        </mc:AlternateContent>
      </w:r>
    </w:p>
    <w:p w14:paraId="00000007" w14:textId="77777777" w:rsidR="00D85786" w:rsidRDefault="00000000">
      <w:pPr>
        <w:spacing w:line="260" w:lineRule="auto"/>
        <w:jc w:val="center"/>
        <w:rPr>
          <w:rFonts w:ascii="BIZ UDPゴシック" w:eastAsia="BIZ UDPゴシック" w:hAnsi="BIZ UDPゴシック" w:cs="BIZ UDPゴシック"/>
          <w:color w:val="A6A6A6"/>
        </w:rPr>
      </w:pPr>
      <w:r>
        <w:rPr>
          <w:rFonts w:ascii="BIZ UDPゴシック" w:eastAsia="BIZ UDPゴシック" w:hAnsi="BIZ UDPゴシック" w:cs="BIZ UDPゴシック"/>
          <w:color w:val="A6A6A6"/>
        </w:rPr>
        <w:t>画像の説明</w:t>
      </w:r>
      <w:r>
        <w:rPr>
          <w:noProof/>
        </w:rPr>
        <w:drawing>
          <wp:anchor distT="0" distB="0" distL="114300" distR="114300" simplePos="0" relativeHeight="251662336" behindDoc="0" locked="0" layoutInCell="1" hidden="0" allowOverlap="1" wp14:anchorId="12BB2F31" wp14:editId="320E1E81">
            <wp:simplePos x="0" y="0"/>
            <wp:positionH relativeFrom="column">
              <wp:posOffset>661670</wp:posOffset>
            </wp:positionH>
            <wp:positionV relativeFrom="paragraph">
              <wp:posOffset>158759</wp:posOffset>
            </wp:positionV>
            <wp:extent cx="5391150" cy="2408925"/>
            <wp:effectExtent l="0" t="0" r="0" b="0"/>
            <wp:wrapTopAndBottom distT="0" distB="0"/>
            <wp:docPr id="224"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5391150" cy="2408925"/>
                    </a:xfrm>
                    <a:prstGeom prst="rect">
                      <a:avLst/>
                    </a:prstGeom>
                    <a:ln/>
                  </pic:spPr>
                </pic:pic>
              </a:graphicData>
            </a:graphic>
          </wp:anchor>
        </w:drawing>
      </w:r>
    </w:p>
    <w:p w14:paraId="00000008" w14:textId="77777777" w:rsidR="00D85786" w:rsidRDefault="00000000">
      <w:pPr>
        <w:spacing w:line="260" w:lineRule="auto"/>
        <w:jc w:val="left"/>
        <w:rPr>
          <w:rFonts w:ascii="BIZ UDPゴシック" w:eastAsia="BIZ UDPゴシック" w:hAnsi="BIZ UDPゴシック" w:cs="BIZ UDPゴシック"/>
          <w:color w:val="A6A6A6"/>
          <w:sz w:val="20"/>
          <w:szCs w:val="20"/>
        </w:rPr>
      </w:pPr>
      <w:r>
        <w:rPr>
          <w:rFonts w:ascii="BIZ UDPゴシック" w:eastAsia="BIZ UDPゴシック" w:hAnsi="BIZ UDPゴシック" w:cs="BIZ UDPゴシック"/>
          <w:b/>
          <w:sz w:val="20"/>
          <w:szCs w:val="20"/>
          <w:highlight w:val="white"/>
        </w:rPr>
        <w:t>広報県 陽亜瑠市（市長：山田 拓己）は移住の促進と移住者への満足度向上を目的に、移住者・移住検討者向けオンライン相談所を開設いたします。</w:t>
      </w:r>
    </w:p>
    <w:p w14:paraId="00000009" w14:textId="77777777" w:rsidR="00D85786" w:rsidRDefault="00000000">
      <w:pPr>
        <w:spacing w:line="260" w:lineRule="auto"/>
        <w:jc w:val="center"/>
        <w:rPr>
          <w:rFonts w:ascii="BIZ UDPゴシック" w:eastAsia="BIZ UDPゴシック" w:hAnsi="BIZ UDPゴシック" w:cs="BIZ UDPゴシック"/>
          <w:color w:val="000000"/>
        </w:rPr>
      </w:pPr>
      <w:r>
        <w:rPr>
          <w:rFonts w:ascii="BIZ UDPゴシック" w:eastAsia="BIZ UDPゴシック" w:hAnsi="BIZ UDPゴシック" w:cs="BIZ UDPゴシック"/>
          <w:color w:val="000000"/>
        </w:rPr>
        <w:t>【</w:t>
      </w:r>
      <w:r>
        <w:rPr>
          <w:rFonts w:ascii="BIZ UDPゴシック" w:eastAsia="BIZ UDPゴシック" w:hAnsi="BIZ UDPゴシック" w:cs="BIZ UDPゴシック"/>
        </w:rPr>
        <w:t>該当LP・公式HP</w:t>
      </w:r>
      <w:r>
        <w:rPr>
          <w:rFonts w:ascii="BIZ UDPゴシック" w:eastAsia="BIZ UDPゴシック" w:hAnsi="BIZ UDPゴシック" w:cs="BIZ UDPゴシック"/>
          <w:color w:val="000000"/>
        </w:rPr>
        <w:t>】http://</w:t>
      </w:r>
    </w:p>
    <w:p w14:paraId="0000000A" w14:textId="77777777" w:rsidR="00D85786"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t>移住者・移住検討者向けオンライン相談所について</w:t>
      </w:r>
    </w:p>
    <w:p w14:paraId="0E62C7D3" w14:textId="77777777" w:rsidR="003406FB" w:rsidRDefault="003406FB"/>
    <w:p w14:paraId="0000000B" w14:textId="333B8B7B" w:rsidR="00D85786" w:rsidRDefault="00000000">
      <w:pPr>
        <w:rPr>
          <w:rFonts w:ascii="BIZ UDPゴシック" w:eastAsia="BIZ UDPゴシック" w:hAnsi="BIZ UDPゴシック" w:cs="BIZ UDPゴシック"/>
          <w:sz w:val="20"/>
          <w:szCs w:val="20"/>
        </w:rPr>
      </w:pPr>
      <w:commentRangeStart w:id="2"/>
      <w:r>
        <w:rPr>
          <w:rFonts w:ascii="BIZ UDPゴシック" w:eastAsia="BIZ UDPゴシック" w:hAnsi="BIZ UDPゴシック" w:cs="BIZ UDPゴシック"/>
          <w:sz w:val="20"/>
          <w:szCs w:val="20"/>
        </w:rPr>
        <w:t>陽亜瑠市は、広報県の南部に位置し、人口約4万人が暮らす自然豊かな都市です。少子高齢化や都市部への人口流出の影響により2000年をピークに年々人口が減少しています。</w:t>
      </w:r>
    </w:p>
    <w:p w14:paraId="0000000C" w14:textId="77777777" w:rsidR="00D85786" w:rsidRDefault="00D85786">
      <w:pPr>
        <w:rPr>
          <w:rFonts w:ascii="BIZ UDPゴシック" w:eastAsia="BIZ UDPゴシック" w:hAnsi="BIZ UDPゴシック" w:cs="BIZ UDPゴシック"/>
          <w:sz w:val="20"/>
          <w:szCs w:val="20"/>
        </w:rPr>
      </w:pPr>
    </w:p>
    <w:p w14:paraId="0000000D"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これまでにも移住・定住者の増加を目的としたさまざまな施策を講じてきましたが、実際に移住するとなるとハードルが高く、不安であるという声が聞かれました。また、都市部から移住すると文化の違いや馴染みのない地での生活に苦労するという課題がありました。この度は気軽にオンラインで移住について相談できるオンライン窓口を開設し、移住者の受け入れ体制と満足度の向上を目指します。</w:t>
      </w:r>
      <w:commentRangeEnd w:id="2"/>
      <w:r w:rsidR="00DC2847">
        <w:rPr>
          <w:rStyle w:val="a8"/>
        </w:rPr>
        <w:commentReference w:id="2"/>
      </w:r>
    </w:p>
    <w:p w14:paraId="0000000E" w14:textId="77777777" w:rsidR="00D85786" w:rsidRDefault="00D85786">
      <w:pPr>
        <w:rPr>
          <w:rFonts w:ascii="BIZ UDPゴシック" w:eastAsia="BIZ UDPゴシック" w:hAnsi="BIZ UDPゴシック" w:cs="BIZ UDPゴシック"/>
          <w:sz w:val="20"/>
          <w:szCs w:val="20"/>
        </w:rPr>
      </w:pPr>
    </w:p>
    <w:p w14:paraId="0000000F"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b/>
          <w:sz w:val="20"/>
          <w:szCs w:val="20"/>
        </w:rPr>
        <w:t>【これまでの移住実績】</w:t>
      </w:r>
    </w:p>
    <w:p w14:paraId="00000010"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毎月人口異動調査に基づく２０２*年の移住者は、〇〇人、転出者は●●人で、人口増減において、〇〇人に転入いただきました。</w:t>
      </w:r>
    </w:p>
    <w:p w14:paraId="00000011" w14:textId="77777777" w:rsidR="00D85786" w:rsidRDefault="00D85786">
      <w:pPr>
        <w:rPr>
          <w:rFonts w:ascii="BIZ UDPゴシック" w:eastAsia="BIZ UDPゴシック" w:hAnsi="BIZ UDPゴシック" w:cs="BIZ UDPゴシック"/>
          <w:sz w:val="20"/>
          <w:szCs w:val="20"/>
        </w:rPr>
      </w:pPr>
    </w:p>
    <w:p w14:paraId="00000012" w14:textId="77777777" w:rsidR="00D85786" w:rsidRDefault="00000000">
      <w:pPr>
        <w:rPr>
          <w:rFonts w:ascii="BIZ UDPゴシック" w:eastAsia="BIZ UDPゴシック" w:hAnsi="BIZ UDPゴシック" w:cs="BIZ UDPゴシック"/>
          <w:sz w:val="20"/>
          <w:szCs w:val="20"/>
        </w:rPr>
      </w:pPr>
      <w:r>
        <w:rPr>
          <w:noProof/>
        </w:rPr>
        <w:drawing>
          <wp:anchor distT="0" distB="0" distL="114300" distR="114300" simplePos="0" relativeHeight="251663360" behindDoc="0" locked="0" layoutInCell="1" hidden="0" allowOverlap="1" wp14:anchorId="62B4FB13" wp14:editId="5410FB4A">
            <wp:simplePos x="0" y="0"/>
            <wp:positionH relativeFrom="column">
              <wp:posOffset>657225</wp:posOffset>
            </wp:positionH>
            <wp:positionV relativeFrom="paragraph">
              <wp:posOffset>19050</wp:posOffset>
            </wp:positionV>
            <wp:extent cx="5391150" cy="1543050"/>
            <wp:effectExtent l="0" t="0" r="0" b="0"/>
            <wp:wrapSquare wrapText="bothSides" distT="0" distB="0" distL="114300" distR="114300"/>
            <wp:docPr id="22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5391150" cy="1543050"/>
                    </a:xfrm>
                    <a:prstGeom prst="rect">
                      <a:avLst/>
                    </a:prstGeom>
                    <a:ln/>
                  </pic:spPr>
                </pic:pic>
              </a:graphicData>
            </a:graphic>
          </wp:anchor>
        </w:drawing>
      </w:r>
    </w:p>
    <w:p w14:paraId="00000013" w14:textId="77777777" w:rsidR="00D85786" w:rsidRDefault="00D85786">
      <w:pPr>
        <w:rPr>
          <w:rFonts w:ascii="BIZ UDPゴシック" w:eastAsia="BIZ UDPゴシック" w:hAnsi="BIZ UDPゴシック" w:cs="BIZ UDPゴシック"/>
          <w:sz w:val="20"/>
          <w:szCs w:val="20"/>
        </w:rPr>
      </w:pPr>
    </w:p>
    <w:p w14:paraId="00000014" w14:textId="77777777" w:rsidR="00D85786" w:rsidRDefault="00D85786">
      <w:pPr>
        <w:rPr>
          <w:rFonts w:ascii="BIZ UDPゴシック" w:eastAsia="BIZ UDPゴシック" w:hAnsi="BIZ UDPゴシック" w:cs="BIZ UDPゴシック"/>
          <w:b/>
          <w:sz w:val="20"/>
          <w:szCs w:val="20"/>
          <w:u w:val="single"/>
        </w:rPr>
      </w:pPr>
    </w:p>
    <w:p w14:paraId="00000015" w14:textId="77777777" w:rsidR="00D85786" w:rsidRDefault="00D85786">
      <w:pPr>
        <w:rPr>
          <w:rFonts w:ascii="BIZ UDPゴシック" w:eastAsia="BIZ UDPゴシック" w:hAnsi="BIZ UDPゴシック" w:cs="BIZ UDPゴシック"/>
          <w:b/>
          <w:sz w:val="20"/>
          <w:szCs w:val="20"/>
        </w:rPr>
      </w:pPr>
    </w:p>
    <w:p w14:paraId="00000016" w14:textId="77777777" w:rsidR="00D85786" w:rsidRDefault="00D85786">
      <w:pPr>
        <w:rPr>
          <w:rFonts w:ascii="BIZ UDPゴシック" w:eastAsia="BIZ UDPゴシック" w:hAnsi="BIZ UDPゴシック" w:cs="BIZ UDPゴシック"/>
          <w:b/>
          <w:sz w:val="20"/>
          <w:szCs w:val="20"/>
        </w:rPr>
      </w:pPr>
    </w:p>
    <w:p w14:paraId="00000017" w14:textId="77777777" w:rsidR="00D85786" w:rsidRDefault="00D85786">
      <w:pPr>
        <w:rPr>
          <w:rFonts w:ascii="BIZ UDPゴシック" w:eastAsia="BIZ UDPゴシック" w:hAnsi="BIZ UDPゴシック" w:cs="BIZ UDPゴシック"/>
          <w:b/>
          <w:sz w:val="20"/>
          <w:szCs w:val="20"/>
        </w:rPr>
      </w:pPr>
    </w:p>
    <w:p w14:paraId="00000018" w14:textId="77777777" w:rsidR="00D85786" w:rsidRDefault="00D85786">
      <w:pPr>
        <w:rPr>
          <w:rFonts w:ascii="BIZ UDPゴシック" w:eastAsia="BIZ UDPゴシック" w:hAnsi="BIZ UDPゴシック" w:cs="BIZ UDPゴシック"/>
          <w:b/>
          <w:sz w:val="20"/>
          <w:szCs w:val="20"/>
        </w:rPr>
      </w:pPr>
    </w:p>
    <w:p w14:paraId="00000019" w14:textId="77777777" w:rsidR="00D85786" w:rsidRDefault="00D85786">
      <w:pPr>
        <w:rPr>
          <w:rFonts w:ascii="BIZ UDPゴシック" w:eastAsia="BIZ UDPゴシック" w:hAnsi="BIZ UDPゴシック" w:cs="BIZ UDPゴシック"/>
          <w:b/>
          <w:sz w:val="20"/>
          <w:szCs w:val="20"/>
        </w:rPr>
      </w:pPr>
    </w:p>
    <w:p w14:paraId="0000001A" w14:textId="77777777" w:rsidR="00D85786" w:rsidRDefault="00D85786">
      <w:pPr>
        <w:spacing w:line="260" w:lineRule="auto"/>
        <w:jc w:val="center"/>
        <w:rPr>
          <w:rFonts w:ascii="BIZ UDPゴシック" w:eastAsia="BIZ UDPゴシック" w:hAnsi="BIZ UDPゴシック" w:cs="BIZ UDPゴシック"/>
          <w:color w:val="A6A6A6"/>
        </w:rPr>
      </w:pPr>
    </w:p>
    <w:p w14:paraId="0000001B" w14:textId="77777777" w:rsidR="00D85786" w:rsidRDefault="00D85786">
      <w:pPr>
        <w:spacing w:line="260" w:lineRule="auto"/>
        <w:jc w:val="center"/>
        <w:rPr>
          <w:rFonts w:ascii="BIZ UDPゴシック" w:eastAsia="BIZ UDPゴシック" w:hAnsi="BIZ UDPゴシック" w:cs="BIZ UDPゴシック"/>
          <w:color w:val="A6A6A6"/>
        </w:rPr>
      </w:pPr>
    </w:p>
    <w:p w14:paraId="0000001C" w14:textId="77777777" w:rsidR="00D85786" w:rsidRDefault="00000000">
      <w:pPr>
        <w:spacing w:line="260" w:lineRule="auto"/>
        <w:jc w:val="center"/>
        <w:rPr>
          <w:rFonts w:ascii="BIZ UDPゴシック" w:eastAsia="BIZ UDPゴシック" w:hAnsi="BIZ UDPゴシック" w:cs="BIZ UDPゴシック"/>
          <w:b/>
          <w:sz w:val="20"/>
          <w:szCs w:val="20"/>
        </w:rPr>
      </w:pPr>
      <w:r>
        <w:rPr>
          <w:rFonts w:ascii="BIZ UDPゴシック" w:eastAsia="BIZ UDPゴシック" w:hAnsi="BIZ UDPゴシック" w:cs="BIZ UDPゴシック"/>
          <w:color w:val="A6A6A6"/>
        </w:rPr>
        <w:t>移住実績がわかる図</w:t>
      </w:r>
    </w:p>
    <w:p w14:paraId="0000001D" w14:textId="77777777" w:rsidR="00D85786" w:rsidRDefault="00D85786">
      <w:pPr>
        <w:rPr>
          <w:rFonts w:ascii="BIZ UDPゴシック" w:eastAsia="BIZ UDPゴシック" w:hAnsi="BIZ UDPゴシック" w:cs="BIZ UDPゴシック"/>
          <w:b/>
          <w:sz w:val="20"/>
          <w:szCs w:val="20"/>
        </w:rPr>
      </w:pPr>
    </w:p>
    <w:p w14:paraId="0000001E" w14:textId="3CBC0432" w:rsidR="00D85786" w:rsidRDefault="00000000">
      <w:pPr>
        <w:rPr>
          <w:rFonts w:ascii="BIZ UDPゴシック" w:eastAsia="BIZ UDPゴシック" w:hAnsi="BIZ UDPゴシック" w:cs="BIZ UDPゴシック"/>
          <w:b/>
          <w:sz w:val="20"/>
          <w:szCs w:val="20"/>
        </w:rPr>
      </w:pPr>
      <w:commentRangeStart w:id="3"/>
      <w:r>
        <w:rPr>
          <w:rFonts w:ascii="BIZ UDPゴシック" w:eastAsia="BIZ UDPゴシック" w:hAnsi="BIZ UDPゴシック" w:cs="BIZ UDPゴシック"/>
          <w:b/>
          <w:sz w:val="20"/>
          <w:szCs w:val="20"/>
        </w:rPr>
        <w:lastRenderedPageBreak/>
        <w:t>【オンライン相談所の特徴】</w:t>
      </w:r>
      <w:commentRangeEnd w:id="3"/>
      <w:r w:rsidR="00DC2847">
        <w:rPr>
          <w:rStyle w:val="a8"/>
        </w:rPr>
        <w:commentReference w:id="3"/>
      </w:r>
    </w:p>
    <w:p w14:paraId="42C4CAA6" w14:textId="77777777" w:rsidR="003406FB" w:rsidRDefault="003406FB">
      <w:pPr>
        <w:rPr>
          <w:rFonts w:ascii="BIZ UDPゴシック" w:eastAsia="BIZ UDPゴシック" w:hAnsi="BIZ UDPゴシック" w:cs="BIZ UDPゴシック" w:hint="eastAsia"/>
          <w:b/>
          <w:sz w:val="20"/>
          <w:szCs w:val="20"/>
        </w:rPr>
      </w:pPr>
    </w:p>
    <w:p w14:paraId="0000001F" w14:textId="77777777" w:rsidR="00D85786" w:rsidRDefault="00000000">
      <w:pPr>
        <w:numPr>
          <w:ilvl w:val="0"/>
          <w:numId w:val="1"/>
        </w:numPr>
        <w:pBdr>
          <w:top w:val="nil"/>
          <w:left w:val="nil"/>
          <w:bottom w:val="nil"/>
          <w:right w:val="nil"/>
          <w:between w:val="nil"/>
        </w:pBdr>
        <w:rPr>
          <w:rFonts w:ascii="BIZ UDPゴシック" w:eastAsia="BIZ UDPゴシック" w:hAnsi="BIZ UDPゴシック" w:cs="BIZ UDPゴシック"/>
          <w:b/>
          <w:color w:val="000000"/>
          <w:sz w:val="20"/>
          <w:szCs w:val="20"/>
        </w:rPr>
      </w:pPr>
      <w:r>
        <w:rPr>
          <w:rFonts w:ascii="BIZ UDPゴシック" w:eastAsia="BIZ UDPゴシック" w:hAnsi="BIZ UDPゴシック" w:cs="BIZ UDPゴシック"/>
          <w:b/>
          <w:color w:val="000000"/>
          <w:sz w:val="20"/>
          <w:szCs w:val="20"/>
        </w:rPr>
        <w:t>いつでもどこからでも相談できる</w:t>
      </w:r>
    </w:p>
    <w:p w14:paraId="00000020" w14:textId="77777777" w:rsidR="00D85786" w:rsidRDefault="00000000">
      <w:pPr>
        <w:pBdr>
          <w:top w:val="nil"/>
          <w:left w:val="nil"/>
          <w:bottom w:val="nil"/>
          <w:right w:val="nil"/>
          <w:between w:val="nil"/>
        </w:pBdr>
        <w:ind w:left="420"/>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オンラインコミュニケーションツール「Klack」を活用し、いつでもどこからでも相談することができます。</w:t>
      </w:r>
    </w:p>
    <w:p w14:paraId="00000021" w14:textId="77777777" w:rsidR="00D85786" w:rsidRDefault="00000000">
      <w:pPr>
        <w:numPr>
          <w:ilvl w:val="0"/>
          <w:numId w:val="1"/>
        </w:numPr>
        <w:pBdr>
          <w:top w:val="nil"/>
          <w:left w:val="nil"/>
          <w:bottom w:val="nil"/>
          <w:right w:val="nil"/>
          <w:between w:val="nil"/>
        </w:pBdr>
        <w:rPr>
          <w:rFonts w:ascii="BIZ UDPゴシック" w:eastAsia="BIZ UDPゴシック" w:hAnsi="BIZ UDPゴシック" w:cs="BIZ UDPゴシック"/>
          <w:b/>
          <w:color w:val="000000"/>
          <w:sz w:val="20"/>
          <w:szCs w:val="20"/>
        </w:rPr>
      </w:pPr>
      <w:r>
        <w:rPr>
          <w:rFonts w:ascii="BIZ UDPゴシック" w:eastAsia="BIZ UDPゴシック" w:hAnsi="BIZ UDPゴシック" w:cs="BIZ UDPゴシック"/>
          <w:b/>
          <w:color w:val="000000"/>
          <w:sz w:val="20"/>
          <w:szCs w:val="20"/>
        </w:rPr>
        <w:t>“先輩移住者”や住民にも相談できる</w:t>
      </w:r>
    </w:p>
    <w:p w14:paraId="00000022" w14:textId="77777777" w:rsidR="00D85786" w:rsidRDefault="00000000">
      <w:pPr>
        <w:pBdr>
          <w:top w:val="nil"/>
          <w:left w:val="nil"/>
          <w:bottom w:val="nil"/>
          <w:right w:val="nil"/>
          <w:between w:val="nil"/>
        </w:pBdr>
        <w:ind w:left="420"/>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市役所職員はもちろん、すでに陽亜瑠市へ移住している方や陽亜瑠市にお住まいの方、市内事業者の方に相談することができます。属性も確認できるので自分の境遇と近い人や相談したい人にメッセージを送ることができます。</w:t>
      </w:r>
    </w:p>
    <w:p w14:paraId="00000023" w14:textId="77777777" w:rsidR="00D85786" w:rsidRDefault="00000000">
      <w:pPr>
        <w:numPr>
          <w:ilvl w:val="0"/>
          <w:numId w:val="1"/>
        </w:numPr>
        <w:pBdr>
          <w:top w:val="nil"/>
          <w:left w:val="nil"/>
          <w:bottom w:val="nil"/>
          <w:right w:val="nil"/>
          <w:between w:val="nil"/>
        </w:pBdr>
        <w:rPr>
          <w:rFonts w:ascii="BIZ UDPゴシック" w:eastAsia="BIZ UDPゴシック" w:hAnsi="BIZ UDPゴシック" w:cs="BIZ UDPゴシック"/>
          <w:b/>
          <w:color w:val="000000"/>
          <w:sz w:val="20"/>
          <w:szCs w:val="20"/>
        </w:rPr>
      </w:pPr>
      <w:r>
        <w:rPr>
          <w:rFonts w:ascii="BIZ UDPゴシック" w:eastAsia="BIZ UDPゴシック" w:hAnsi="BIZ UDPゴシック" w:cs="BIZ UDPゴシック"/>
          <w:b/>
          <w:color w:val="000000"/>
          <w:sz w:val="20"/>
          <w:szCs w:val="20"/>
        </w:rPr>
        <w:t>移住者同士が交流できる</w:t>
      </w:r>
    </w:p>
    <w:p w14:paraId="00000024" w14:textId="77777777" w:rsidR="00D85786" w:rsidRDefault="00000000">
      <w:pPr>
        <w:ind w:left="420"/>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困っていることや気づいたことなど、移住者同士で交流することができます。</w:t>
      </w:r>
    </w:p>
    <w:p w14:paraId="00000025" w14:textId="77777777" w:rsidR="00D85786" w:rsidRDefault="00D85786">
      <w:pPr>
        <w:ind w:left="420"/>
        <w:rPr>
          <w:rFonts w:ascii="BIZ UDPゴシック" w:eastAsia="BIZ UDPゴシック" w:hAnsi="BIZ UDPゴシック" w:cs="BIZ UDPゴシック"/>
          <w:sz w:val="20"/>
          <w:szCs w:val="20"/>
        </w:rPr>
      </w:pPr>
    </w:p>
    <w:p w14:paraId="00000026"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b/>
          <w:sz w:val="20"/>
          <w:szCs w:val="20"/>
        </w:rPr>
        <w:t>【オンライン相談所への参加方法】</w:t>
      </w:r>
    </w:p>
    <w:p w14:paraId="00000027" w14:textId="77777777" w:rsidR="00D85786" w:rsidRDefault="00000000">
      <w:pPr>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color w:val="000000"/>
          <w:sz w:val="20"/>
          <w:szCs w:val="20"/>
        </w:rPr>
        <w:t>下記の</w:t>
      </w:r>
      <w:r>
        <w:rPr>
          <w:rFonts w:ascii="BIZ UDPゴシック" w:eastAsia="BIZ UDPゴシック" w:hAnsi="BIZ UDPゴシック" w:cs="BIZ UDPゴシック"/>
        </w:rPr>
        <w:t>公式HP</w:t>
      </w:r>
      <w:r>
        <w:rPr>
          <w:rFonts w:ascii="BIZ UDPゴシック" w:eastAsia="BIZ UDPゴシック" w:hAnsi="BIZ UDPゴシック" w:cs="BIZ UDPゴシック"/>
          <w:color w:val="000000"/>
          <w:sz w:val="20"/>
          <w:szCs w:val="20"/>
        </w:rPr>
        <w:t>より参加フォームを送信すると登録したメールアドレスに招待コードが送られます。</w:t>
      </w:r>
    </w:p>
    <w:p w14:paraId="00000028" w14:textId="77777777" w:rsidR="00D85786" w:rsidRDefault="00000000">
      <w:pPr>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rPr>
        <w:t>該当LP・公式HP</w:t>
      </w:r>
      <w:r>
        <w:rPr>
          <w:rFonts w:ascii="BIZ UDPゴシック" w:eastAsia="BIZ UDPゴシック" w:hAnsi="BIZ UDPゴシック" w:cs="BIZ UDPゴシック"/>
          <w:color w:val="000000"/>
          <w:sz w:val="20"/>
          <w:szCs w:val="20"/>
        </w:rPr>
        <w:t>にて必ず注意事項をご確認の上ご登録ください。</w:t>
      </w:r>
    </w:p>
    <w:p w14:paraId="00000029"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rPr>
        <w:t>公式HP</w:t>
      </w:r>
      <w:r>
        <w:rPr>
          <w:rFonts w:ascii="BIZ UDPゴシック" w:eastAsia="BIZ UDPゴシック" w:hAnsi="BIZ UDPゴシック" w:cs="BIZ UDPゴシック"/>
          <w:color w:val="000000"/>
          <w:sz w:val="20"/>
          <w:szCs w:val="20"/>
        </w:rPr>
        <w:t>：http://</w:t>
      </w:r>
    </w:p>
    <w:p w14:paraId="0000002A" w14:textId="77777777" w:rsidR="00D85786" w:rsidRDefault="00D85786">
      <w:pPr>
        <w:rPr>
          <w:rFonts w:ascii="BIZ UDPゴシック" w:eastAsia="BIZ UDPゴシック" w:hAnsi="BIZ UDPゴシック" w:cs="BIZ UDPゴシック"/>
          <w:b/>
          <w:sz w:val="20"/>
          <w:szCs w:val="20"/>
        </w:rPr>
      </w:pPr>
    </w:p>
    <w:p w14:paraId="7B865A71" w14:textId="77777777" w:rsidR="003406FB" w:rsidRDefault="00000000">
      <w:pPr>
        <w:rPr>
          <w:rFonts w:ascii="BIZ UDPゴシック" w:eastAsia="BIZ UDPゴシック" w:hAnsi="BIZ UDPゴシック" w:cs="BIZ UDPゴシック"/>
          <w:b/>
          <w:sz w:val="20"/>
          <w:szCs w:val="20"/>
        </w:rPr>
      </w:pPr>
      <w:sdt>
        <w:sdtPr>
          <w:tag w:val="goog_rdk_3"/>
          <w:id w:val="95527191"/>
        </w:sdtPr>
        <w:sdtContent/>
      </w:sdt>
      <w:sdt>
        <w:sdtPr>
          <w:tag w:val="goog_rdk_4"/>
          <w:id w:val="1285389692"/>
          <w:showingPlcHdr/>
        </w:sdtPr>
        <w:sdtContent>
          <w:commentRangeStart w:id="4"/>
          <w:r w:rsidR="00DC2847">
            <w:t xml:space="preserve">     </w:t>
          </w:r>
        </w:sdtContent>
      </w:sdt>
      <w:r>
        <w:rPr>
          <w:rFonts w:ascii="BIZ UDPゴシック" w:eastAsia="BIZ UDPゴシック" w:hAnsi="BIZ UDPゴシック" w:cs="BIZ UDPゴシック"/>
          <w:b/>
          <w:sz w:val="20"/>
          <w:szCs w:val="20"/>
        </w:rPr>
        <w:t>【陽亜瑠市 ●●●●課 ●●●● コメント】</w:t>
      </w:r>
    </w:p>
    <w:p w14:paraId="0000002B" w14:textId="129F121B" w:rsidR="00D85786" w:rsidRDefault="00000000">
      <w:pPr>
        <w:rPr>
          <w:rFonts w:ascii="BIZ UDPゴシック" w:eastAsia="BIZ UDPゴシック" w:hAnsi="BIZ UDPゴシック" w:cs="BIZ UDPゴシック"/>
          <w:b/>
          <w:sz w:val="20"/>
          <w:szCs w:val="20"/>
        </w:rPr>
      </w:pPr>
      <w:r>
        <w:rPr>
          <w:noProof/>
        </w:rPr>
        <w:drawing>
          <wp:anchor distT="0" distB="0" distL="114300" distR="114300" simplePos="0" relativeHeight="251664384" behindDoc="0" locked="0" layoutInCell="1" hidden="0" allowOverlap="1" wp14:anchorId="2A853B99" wp14:editId="544C1DC5">
            <wp:simplePos x="0" y="0"/>
            <wp:positionH relativeFrom="column">
              <wp:posOffset>5548313</wp:posOffset>
            </wp:positionH>
            <wp:positionV relativeFrom="paragraph">
              <wp:posOffset>152400</wp:posOffset>
            </wp:positionV>
            <wp:extent cx="1157288" cy="962025"/>
            <wp:effectExtent l="0" t="0" r="0" b="0"/>
            <wp:wrapSquare wrapText="bothSides" distT="0" distB="0" distL="114300" distR="114300"/>
            <wp:docPr id="22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1157288" cy="962025"/>
                    </a:xfrm>
                    <a:prstGeom prst="rect">
                      <a:avLst/>
                    </a:prstGeom>
                    <a:ln/>
                  </pic:spPr>
                </pic:pic>
              </a:graphicData>
            </a:graphic>
          </wp:anchor>
        </w:drawing>
      </w:r>
      <w:commentRangeEnd w:id="4"/>
      <w:r w:rsidR="00DC2847">
        <w:rPr>
          <w:rStyle w:val="a8"/>
        </w:rPr>
        <w:commentReference w:id="4"/>
      </w:r>
    </w:p>
    <w:p w14:paraId="0000002C"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新型コロナウイルス感染症が拡大し、オフラインでの相談会や交流会を実施することが難しくなり、オンライン化が急務となっていました。移住した方が市内で事業を起こしたり、地域に参加したりしていることで良いシナジー効果も生まれており、住民の皆様からも移住者に対する前向きな受け入れ体制が整ってきています。オンライン相談所で官民が一体となって移住検討者の不安を払拭していけることを確信しています。</w:t>
      </w:r>
    </w:p>
    <w:p w14:paraId="0000002D" w14:textId="77777777" w:rsidR="00D85786" w:rsidRDefault="00D85786">
      <w:pPr>
        <w:rPr>
          <w:rFonts w:ascii="BIZ UDPゴシック" w:eastAsia="BIZ UDPゴシック" w:hAnsi="BIZ UDPゴシック" w:cs="BIZ UDPゴシック"/>
          <w:sz w:val="20"/>
          <w:szCs w:val="20"/>
        </w:rPr>
      </w:pPr>
    </w:p>
    <w:p w14:paraId="0000002E"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【陽亜瑠市 先輩移住者 ●●●● コメント】</w:t>
      </w:r>
      <w:r>
        <w:rPr>
          <w:noProof/>
        </w:rPr>
        <w:drawing>
          <wp:anchor distT="0" distB="0" distL="114300" distR="114300" simplePos="0" relativeHeight="251665408" behindDoc="0" locked="0" layoutInCell="1" hidden="0" allowOverlap="1" wp14:anchorId="071EE975" wp14:editId="47EEEDA4">
            <wp:simplePos x="0" y="0"/>
            <wp:positionH relativeFrom="column">
              <wp:posOffset>5553075</wp:posOffset>
            </wp:positionH>
            <wp:positionV relativeFrom="paragraph">
              <wp:posOffset>107950</wp:posOffset>
            </wp:positionV>
            <wp:extent cx="1157288" cy="962025"/>
            <wp:effectExtent l="0" t="0" r="0" b="0"/>
            <wp:wrapSquare wrapText="bothSides" distT="0" distB="0" distL="114300" distR="114300"/>
            <wp:docPr id="22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1157288" cy="962025"/>
                    </a:xfrm>
                    <a:prstGeom prst="rect">
                      <a:avLst/>
                    </a:prstGeom>
                    <a:ln/>
                  </pic:spPr>
                </pic:pic>
              </a:graphicData>
            </a:graphic>
          </wp:anchor>
        </w:drawing>
      </w:r>
    </w:p>
    <w:p w14:paraId="0000002F"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結婚を機に、都内から妻の実家がある陽亜瑠市に移住しました。移住歴は1年です。仕事はシステムエンジニアをしており、リモートワークを中心に週1～2回都内のオフィスに出社。自然が豊かな陽亜瑠市には複数の森林公園があるので、週末は家族でゆっくりと楽しんでいます。趣味のキャンプやBBQにも最適な環境で、移住したことに満足しています。オンライン相談所があることで、家族だけで悩みを抱えることなく、安心して過ごせています。</w:t>
      </w:r>
    </w:p>
    <w:p w14:paraId="17614019" w14:textId="77777777" w:rsidR="003406FB" w:rsidRDefault="003406FB">
      <w:pPr>
        <w:rPr>
          <w:rFonts w:ascii="BIZ UDPゴシック" w:eastAsia="BIZ UDPゴシック" w:hAnsi="BIZ UDPゴシック" w:cs="BIZ UDPゴシック" w:hint="eastAsia"/>
          <w:sz w:val="20"/>
          <w:szCs w:val="20"/>
        </w:rPr>
      </w:pPr>
    </w:p>
    <w:p w14:paraId="00000030" w14:textId="77777777" w:rsidR="00D85786" w:rsidRDefault="00D85786">
      <w:pPr>
        <w:rPr>
          <w:rFonts w:ascii="BIZ UDPゴシック" w:eastAsia="BIZ UDPゴシック" w:hAnsi="BIZ UDPゴシック" w:cs="BIZ UDPゴシック"/>
          <w:b/>
          <w:u w:val="single"/>
        </w:rPr>
      </w:pPr>
    </w:p>
    <w:p w14:paraId="00000031" w14:textId="77777777" w:rsidR="00D85786"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sdt>
        <w:sdtPr>
          <w:tag w:val="goog_rdk_5"/>
          <w:id w:val="-93482930"/>
        </w:sdtPr>
        <w:sdtContent/>
      </w:sdt>
      <w:commentRangeStart w:id="5"/>
      <w:r>
        <w:rPr>
          <w:rFonts w:ascii="BIZ UDPゴシック" w:eastAsia="BIZ UDPゴシック" w:hAnsi="BIZ UDPゴシック" w:cs="BIZ UDPゴシック"/>
          <w:b/>
          <w:color w:val="FFFFFF"/>
          <w:sz w:val="24"/>
          <w:szCs w:val="24"/>
        </w:rPr>
        <w:t>陽亜瑠市関係人口創出プロジェクト「My Life in PIARU」について</w:t>
      </w:r>
      <w:commentRangeEnd w:id="5"/>
      <w:r w:rsidR="00B94422">
        <w:rPr>
          <w:rStyle w:val="a8"/>
        </w:rPr>
        <w:commentReference w:id="5"/>
      </w:r>
    </w:p>
    <w:p w14:paraId="00000032"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sz w:val="20"/>
          <w:szCs w:val="20"/>
        </w:rPr>
        <w:t>陽亜瑠市では持続可能な都市開発を目指し、関係人口創出プロジェクト「My Life in PIARU」に取り組んでいます。</w:t>
      </w:r>
      <w:r>
        <w:rPr>
          <w:noProof/>
        </w:rPr>
        <w:drawing>
          <wp:anchor distT="0" distB="0" distL="114300" distR="114300" simplePos="0" relativeHeight="251666432" behindDoc="0" locked="0" layoutInCell="1" hidden="0" allowOverlap="1" wp14:anchorId="341F9900" wp14:editId="3B3D6879">
            <wp:simplePos x="0" y="0"/>
            <wp:positionH relativeFrom="column">
              <wp:posOffset>4114800</wp:posOffset>
            </wp:positionH>
            <wp:positionV relativeFrom="paragraph">
              <wp:posOffset>76200</wp:posOffset>
            </wp:positionV>
            <wp:extent cx="2581275" cy="1427798"/>
            <wp:effectExtent l="0" t="0" r="0" b="0"/>
            <wp:wrapSquare wrapText="bothSides" distT="0" distB="0" distL="114300" distR="114300"/>
            <wp:docPr id="22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2581275" cy="1427798"/>
                    </a:xfrm>
                    <a:prstGeom prst="rect">
                      <a:avLst/>
                    </a:prstGeom>
                    <a:ln/>
                  </pic:spPr>
                </pic:pic>
              </a:graphicData>
            </a:graphic>
          </wp:anchor>
        </w:drawing>
      </w:r>
    </w:p>
    <w:p w14:paraId="00000033" w14:textId="77777777" w:rsidR="00D85786" w:rsidRDefault="00D85786">
      <w:pPr>
        <w:rPr>
          <w:rFonts w:ascii="BIZ UDPゴシック" w:eastAsia="BIZ UDPゴシック" w:hAnsi="BIZ UDPゴシック" w:cs="BIZ UDPゴシック"/>
          <w:sz w:val="20"/>
          <w:szCs w:val="20"/>
        </w:rPr>
      </w:pPr>
    </w:p>
    <w:p w14:paraId="00000034"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sz w:val="20"/>
          <w:szCs w:val="20"/>
        </w:rPr>
        <w:t>I・Uターン就職支援、通信環境の整備、空き家の情報の整備、コワーキング施設の開設、起業準備支援、保育園・幼稚園の開設や病院、介護施設の誘致、子育て世代への金銭的・物資的支援など陽亜瑠市で快適に働き住みやすいまちづくりを行っています。</w:t>
      </w:r>
    </w:p>
    <w:p w14:paraId="00000035"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また、観光組合と連携したディスティネーションキャンペーンや観光地のユニバーサルデザイン整備にも取り組み、観光客の受け入れも強化しています。</w:t>
      </w:r>
    </w:p>
    <w:p w14:paraId="00000036" w14:textId="77777777" w:rsidR="00D85786" w:rsidRDefault="00D85786">
      <w:pPr>
        <w:rPr>
          <w:rFonts w:ascii="BIZ UDPゴシック" w:eastAsia="BIZ UDPゴシック" w:hAnsi="BIZ UDPゴシック" w:cs="BIZ UDPゴシック"/>
          <w:b/>
          <w:sz w:val="20"/>
          <w:szCs w:val="20"/>
        </w:rPr>
      </w:pPr>
    </w:p>
    <w:p w14:paraId="00000037"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b/>
          <w:sz w:val="20"/>
          <w:szCs w:val="20"/>
        </w:rPr>
        <w:t>【陽亜瑠フェア in Tokyo 〜My Life in PIARU〜】</w:t>
      </w:r>
    </w:p>
    <w:p w14:paraId="00000038"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陽亜瑠市の魅力を感じていただけるイベントを東京・丸の内で実施します。市内で人気の飲食店や酒蔵が出店する他、陽亜瑠市の美しい風景をビッグパネルで掲示しています。ぜひお立ち寄りください。</w:t>
      </w:r>
    </w:p>
    <w:p w14:paraId="00000039" w14:textId="77777777" w:rsidR="00D85786" w:rsidRDefault="00D85786">
      <w:pPr>
        <w:rPr>
          <w:rFonts w:ascii="BIZ UDPゴシック" w:eastAsia="BIZ UDPゴシック" w:hAnsi="BIZ UDPゴシック" w:cs="BIZ UDPゴシック"/>
          <w:sz w:val="20"/>
          <w:szCs w:val="20"/>
        </w:rPr>
      </w:pPr>
    </w:p>
    <w:p w14:paraId="0000003A"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開催日時：202*年3月17日から3月31日　10:00から18:30</w:t>
      </w:r>
    </w:p>
    <w:p w14:paraId="0000003B"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開催場所：丸の内高ビル1F イベントスペース（東京都千代田区丸の内●●●●）</w:t>
      </w:r>
    </w:p>
    <w:p w14:paraId="0000003C"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参加費：無料</w:t>
      </w:r>
    </w:p>
    <w:p w14:paraId="0000003D" w14:textId="77777777" w:rsidR="00D85786" w:rsidRDefault="00000000">
      <w:pPr>
        <w:rPr>
          <w:rFonts w:ascii="BIZ UDPゴシック" w:eastAsia="BIZ UDPゴシック" w:hAnsi="BIZ UDPゴシック" w:cs="BIZ UDPゴシック"/>
          <w:color w:val="000000"/>
          <w:sz w:val="20"/>
          <w:szCs w:val="20"/>
        </w:rPr>
      </w:pPr>
      <w:r>
        <w:rPr>
          <w:rFonts w:ascii="BIZ UDPゴシック" w:eastAsia="BIZ UDPゴシック" w:hAnsi="BIZ UDPゴシック" w:cs="BIZ UDPゴシック"/>
          <w:sz w:val="20"/>
          <w:szCs w:val="20"/>
        </w:rPr>
        <w:t>公式HP：</w:t>
      </w:r>
      <w:r>
        <w:rPr>
          <w:rFonts w:ascii="BIZ UDPゴシック" w:eastAsia="BIZ UDPゴシック" w:hAnsi="BIZ UDPゴシック" w:cs="BIZ UDPゴシック"/>
          <w:color w:val="000000"/>
          <w:sz w:val="20"/>
          <w:szCs w:val="20"/>
        </w:rPr>
        <w:t>http://</w:t>
      </w:r>
    </w:p>
    <w:p w14:paraId="35D2B53A" w14:textId="77777777" w:rsidR="003406FB" w:rsidRDefault="003406FB">
      <w:pPr>
        <w:rPr>
          <w:rFonts w:ascii="BIZ UDPゴシック" w:eastAsia="BIZ UDPゴシック" w:hAnsi="BIZ UDPゴシック" w:cs="BIZ UDPゴシック"/>
          <w:color w:val="000000"/>
          <w:sz w:val="20"/>
          <w:szCs w:val="20"/>
        </w:rPr>
      </w:pPr>
    </w:p>
    <w:p w14:paraId="023C7390" w14:textId="77777777" w:rsidR="003406FB" w:rsidRDefault="003406FB">
      <w:pPr>
        <w:rPr>
          <w:rFonts w:ascii="BIZ UDPゴシック" w:eastAsia="BIZ UDPゴシック" w:hAnsi="BIZ UDPゴシック" w:cs="BIZ UDPゴシック"/>
          <w:color w:val="000000"/>
          <w:sz w:val="20"/>
          <w:szCs w:val="20"/>
        </w:rPr>
      </w:pPr>
    </w:p>
    <w:p w14:paraId="39EB4B10" w14:textId="77777777" w:rsidR="003406FB" w:rsidRDefault="003406FB">
      <w:pPr>
        <w:rPr>
          <w:rFonts w:ascii="BIZ UDPゴシック" w:eastAsia="BIZ UDPゴシック" w:hAnsi="BIZ UDPゴシック" w:cs="BIZ UDPゴシック"/>
          <w:color w:val="000000"/>
          <w:sz w:val="20"/>
          <w:szCs w:val="20"/>
        </w:rPr>
      </w:pPr>
    </w:p>
    <w:p w14:paraId="55551ECD" w14:textId="77777777" w:rsidR="003406FB" w:rsidRDefault="003406FB">
      <w:pPr>
        <w:rPr>
          <w:rFonts w:ascii="BIZ UDPゴシック" w:eastAsia="BIZ UDPゴシック" w:hAnsi="BIZ UDPゴシック" w:cs="BIZ UDPゴシック"/>
          <w:color w:val="000000"/>
          <w:sz w:val="20"/>
          <w:szCs w:val="20"/>
        </w:rPr>
      </w:pPr>
    </w:p>
    <w:p w14:paraId="2A4B89F8" w14:textId="77777777" w:rsidR="003406FB" w:rsidRDefault="003406FB">
      <w:pPr>
        <w:rPr>
          <w:rFonts w:ascii="BIZ UDPゴシック" w:eastAsia="BIZ UDPゴシック" w:hAnsi="BIZ UDPゴシック" w:cs="BIZ UDPゴシック" w:hint="eastAsia"/>
          <w:b/>
          <w:sz w:val="20"/>
          <w:szCs w:val="20"/>
        </w:rPr>
      </w:pPr>
    </w:p>
    <w:p w14:paraId="0000003E" w14:textId="77777777" w:rsidR="00D85786" w:rsidRDefault="00D85786">
      <w:pPr>
        <w:rPr>
          <w:rFonts w:ascii="BIZ UDPゴシック" w:eastAsia="BIZ UDPゴシック" w:hAnsi="BIZ UDPゴシック" w:cs="BIZ UDPゴシック"/>
          <w:b/>
          <w:u w:val="single"/>
        </w:rPr>
      </w:pPr>
    </w:p>
    <w:p w14:paraId="0000003F" w14:textId="77777777" w:rsidR="00D85786"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lastRenderedPageBreak/>
        <w:t>陽亜瑠市について</w:t>
      </w:r>
      <w:sdt>
        <w:sdtPr>
          <w:tag w:val="goog_rdk_6"/>
          <w:id w:val="-2023535896"/>
        </w:sdtPr>
        <w:sdtContent/>
      </w:sdt>
    </w:p>
    <w:p w14:paraId="00000040"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陽亜瑠市は広報県の南部に位置し、山に囲まれた自然豊かな都市です。人口約4万人が暮らし、林業、農業が盛んで、木材、りんご、さくらんぼ、しいたけの生産出荷額は国内トップクラスを誇ります。</w:t>
      </w:r>
      <w:r>
        <w:rPr>
          <w:noProof/>
        </w:rPr>
        <w:drawing>
          <wp:anchor distT="0" distB="0" distL="114300" distR="114300" simplePos="0" relativeHeight="251667456" behindDoc="0" locked="0" layoutInCell="1" hidden="0" allowOverlap="1" wp14:anchorId="3DDDAAC5" wp14:editId="7BED25F9">
            <wp:simplePos x="0" y="0"/>
            <wp:positionH relativeFrom="column">
              <wp:posOffset>4063999</wp:posOffset>
            </wp:positionH>
            <wp:positionV relativeFrom="paragraph">
              <wp:posOffset>109492</wp:posOffset>
            </wp:positionV>
            <wp:extent cx="2581910" cy="1547495"/>
            <wp:effectExtent l="0" t="0" r="0" b="0"/>
            <wp:wrapSquare wrapText="bothSides" distT="0" distB="0" distL="114300" distR="114300"/>
            <wp:docPr id="223"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4"/>
                    <a:srcRect/>
                    <a:stretch>
                      <a:fillRect/>
                    </a:stretch>
                  </pic:blipFill>
                  <pic:spPr>
                    <a:xfrm>
                      <a:off x="0" y="0"/>
                      <a:ext cx="2581910" cy="1547495"/>
                    </a:xfrm>
                    <a:prstGeom prst="rect">
                      <a:avLst/>
                    </a:prstGeom>
                    <a:ln/>
                  </pic:spPr>
                </pic:pic>
              </a:graphicData>
            </a:graphic>
          </wp:anchor>
        </w:drawing>
      </w:r>
    </w:p>
    <w:p w14:paraId="00000041"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201*年には文化スポーツ振興拠点「陽亜瑠シティパーク」を設置、小中学校にオンライン英会話授業を取り入れるなど、暮らしやすい都市づくりに取り組んでいます。</w:t>
      </w:r>
    </w:p>
    <w:p w14:paraId="00000042" w14:textId="77777777" w:rsidR="00D85786" w:rsidRDefault="00D85786">
      <w:pPr>
        <w:rPr>
          <w:rFonts w:ascii="BIZ UDPゴシック" w:eastAsia="BIZ UDPゴシック" w:hAnsi="BIZ UDPゴシック" w:cs="BIZ UDPゴシック"/>
          <w:sz w:val="20"/>
          <w:szCs w:val="20"/>
        </w:rPr>
      </w:pPr>
    </w:p>
    <w:p w14:paraId="00000043" w14:textId="77777777" w:rsidR="00D85786" w:rsidRDefault="00D85786">
      <w:pPr>
        <w:rPr>
          <w:rFonts w:ascii="BIZ UDPゴシック" w:eastAsia="BIZ UDPゴシック" w:hAnsi="BIZ UDPゴシック" w:cs="BIZ UDPゴシック"/>
          <w:sz w:val="20"/>
          <w:szCs w:val="20"/>
        </w:rPr>
      </w:pPr>
    </w:p>
    <w:p w14:paraId="00000044"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該当LP・公式HP：</w:t>
      </w:r>
    </w:p>
    <w:p w14:paraId="00000045"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X：</w:t>
      </w:r>
    </w:p>
    <w:p w14:paraId="00000046"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YouTube：</w:t>
      </w:r>
    </w:p>
    <w:p w14:paraId="00000047" w14:textId="77777777" w:rsidR="00D85786" w:rsidRDefault="00D85786">
      <w:pPr>
        <w:rPr>
          <w:rFonts w:ascii="BIZ UDPゴシック" w:eastAsia="BIZ UDPゴシック" w:hAnsi="BIZ UDPゴシック" w:cs="BIZ UDPゴシック"/>
          <w:sz w:val="20"/>
          <w:szCs w:val="20"/>
        </w:rPr>
      </w:pPr>
    </w:p>
    <w:p w14:paraId="00000048" w14:textId="77777777" w:rsidR="00D85786" w:rsidRDefault="00000000">
      <w:pPr>
        <w:rPr>
          <w:rFonts w:ascii="BIZ UDPゴシック" w:eastAsia="BIZ UDPゴシック" w:hAnsi="BIZ UDPゴシック" w:cs="BIZ UDPゴシック"/>
          <w:b/>
          <w:sz w:val="20"/>
          <w:szCs w:val="20"/>
        </w:rPr>
      </w:pPr>
      <w:r>
        <w:rPr>
          <w:rFonts w:ascii="BIZ UDPゴシック" w:eastAsia="BIZ UDPゴシック" w:hAnsi="BIZ UDPゴシック" w:cs="BIZ UDPゴシック"/>
          <w:b/>
          <w:sz w:val="20"/>
          <w:szCs w:val="20"/>
        </w:rPr>
        <w:t>【陽亜瑠市への移住に関するお問い合わせ】</w:t>
      </w:r>
    </w:p>
    <w:p w14:paraId="00000049"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陽亜瑠市　●●●●課　担当：●●●●</w:t>
      </w:r>
    </w:p>
    <w:p w14:paraId="0000004A" w14:textId="77777777" w:rsidR="00D85786" w:rsidRDefault="00000000">
      <w:pPr>
        <w:rPr>
          <w:rFonts w:ascii="BIZ UDPゴシック" w:eastAsia="BIZ UDPゴシック" w:hAnsi="BIZ UDPゴシック" w:cs="BIZ UDPゴシック"/>
          <w:sz w:val="20"/>
          <w:szCs w:val="20"/>
        </w:rPr>
      </w:pPr>
      <w:r>
        <w:rPr>
          <w:rFonts w:ascii="BIZ UDPゴシック" w:eastAsia="BIZ UDPゴシック" w:hAnsi="BIZ UDPゴシック" w:cs="BIZ UDPゴシック"/>
          <w:sz w:val="20"/>
          <w:szCs w:val="20"/>
        </w:rPr>
        <w:t>TEL：</w:t>
      </w:r>
    </w:p>
    <w:sectPr w:rsidR="00D85786">
      <w:headerReference w:type="default" r:id="rId15"/>
      <w:footerReference w:type="default" r:id="rId16"/>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 w:author="PR TIMES" w:date="2025-04-03T18:11:00Z" w:initials="PR">
    <w:p w14:paraId="72983A8D" w14:textId="77777777" w:rsidR="00DC2847" w:rsidRDefault="00DC2847" w:rsidP="00DC2847">
      <w:pPr>
        <w:pStyle w:val="a9"/>
      </w:pPr>
      <w:r>
        <w:rPr>
          <w:rStyle w:val="a8"/>
        </w:rPr>
        <w:annotationRef/>
      </w:r>
      <w:r>
        <w:rPr>
          <w:color w:val="000000"/>
        </w:rPr>
        <w:t>【起承転結展・結】</w:t>
      </w:r>
    </w:p>
    <w:p w14:paraId="42EF7D90" w14:textId="77777777" w:rsidR="00DC2847" w:rsidRDefault="00DC2847" w:rsidP="00DC2847">
      <w:pPr>
        <w:pStyle w:val="a9"/>
      </w:pPr>
      <w:r>
        <w:rPr>
          <w:color w:val="000000"/>
        </w:rPr>
        <w:t>官民の協力によってオンライン相談所開設ができることを記載します。可能性を示すと効果的です。</w:t>
      </w:r>
    </w:p>
  </w:comment>
  <w:comment w:id="2" w:author="PR TIMES" w:date="2025-04-03T18:12:00Z" w:initials="PR">
    <w:p w14:paraId="5DB5AD26" w14:textId="77777777" w:rsidR="00DC2847" w:rsidRDefault="00DC2847" w:rsidP="00DC2847">
      <w:pPr>
        <w:pStyle w:val="a9"/>
      </w:pPr>
      <w:r>
        <w:rPr>
          <w:rStyle w:val="a8"/>
        </w:rPr>
        <w:annotationRef/>
      </w:r>
      <w:r>
        <w:rPr>
          <w:color w:val="000000"/>
        </w:rPr>
        <w:t>【起承転結展・起】</w:t>
      </w:r>
    </w:p>
    <w:p w14:paraId="3AB06695" w14:textId="77777777" w:rsidR="00DC2847" w:rsidRDefault="00DC2847" w:rsidP="00DC2847">
      <w:pPr>
        <w:pStyle w:val="a9"/>
      </w:pPr>
      <w:r>
        <w:rPr>
          <w:color w:val="000000"/>
        </w:rPr>
        <w:t>オンライン相談所の背景や目的を簡潔に説明します。地域の課題や社会的な問題に関連づけると、より説得力が高まります。</w:t>
      </w:r>
    </w:p>
  </w:comment>
  <w:comment w:id="3" w:author="PR TIMES" w:date="2025-04-03T18:12:00Z" w:initials="PR">
    <w:p w14:paraId="12965BB1" w14:textId="77777777" w:rsidR="00DC2847" w:rsidRDefault="00DC2847" w:rsidP="00DC2847">
      <w:pPr>
        <w:pStyle w:val="a9"/>
      </w:pPr>
      <w:r>
        <w:rPr>
          <w:rStyle w:val="a8"/>
        </w:rPr>
        <w:annotationRef/>
      </w:r>
      <w:r>
        <w:rPr>
          <w:color w:val="000000"/>
        </w:rPr>
        <w:t>【起承転結展・承】</w:t>
      </w:r>
    </w:p>
    <w:p w14:paraId="1C1B1F20" w14:textId="77777777" w:rsidR="00DC2847" w:rsidRDefault="00DC2847" w:rsidP="00DC2847">
      <w:pPr>
        <w:pStyle w:val="a9"/>
      </w:pPr>
      <w:r>
        <w:rPr>
          <w:color w:val="000000"/>
        </w:rPr>
        <w:t>オンライン相談所の概要をまとめます。伝えたい内容である【転】への導入となるように端的にわかりやすくまとめるとよいでしょう。</w:t>
      </w:r>
    </w:p>
  </w:comment>
  <w:comment w:id="4" w:author="PR TIMES" w:date="2025-04-03T18:13:00Z" w:initials="PR">
    <w:p w14:paraId="1B9A3191" w14:textId="77777777" w:rsidR="00B94422" w:rsidRDefault="00DC2847" w:rsidP="00B94422">
      <w:pPr>
        <w:pStyle w:val="a9"/>
      </w:pPr>
      <w:r>
        <w:rPr>
          <w:rStyle w:val="a8"/>
        </w:rPr>
        <w:annotationRef/>
      </w:r>
      <w:r w:rsidR="00B94422">
        <w:rPr>
          <w:color w:val="000000"/>
        </w:rPr>
        <w:t>【起承転結展・転】</w:t>
      </w:r>
    </w:p>
    <w:p w14:paraId="2C63E38A" w14:textId="77777777" w:rsidR="00B94422" w:rsidRDefault="00B94422" w:rsidP="00B94422">
      <w:pPr>
        <w:pStyle w:val="a9"/>
      </w:pPr>
      <w:r>
        <w:rPr>
          <w:color w:val="000000"/>
        </w:rPr>
        <w:t>これからの展望について記載します。さまざまな施策を掲載することで、読み手の共感や応援につながる可能性が広がります。</w:t>
      </w:r>
    </w:p>
  </w:comment>
  <w:comment w:id="5" w:author="PR TIMES" w:date="2025-04-03T18:29:00Z" w:initials="PR">
    <w:p w14:paraId="53133639" w14:textId="77777777" w:rsidR="003406FB" w:rsidRDefault="00B94422" w:rsidP="003406FB">
      <w:pPr>
        <w:pStyle w:val="a9"/>
      </w:pPr>
      <w:r>
        <w:rPr>
          <w:rStyle w:val="a8"/>
        </w:rPr>
        <w:annotationRef/>
      </w:r>
      <w:r w:rsidR="003406FB">
        <w:rPr>
          <w:color w:val="1F1F1F"/>
          <w:highlight w:val="white"/>
        </w:rPr>
        <w:t>【起承転結展・展】</w:t>
      </w:r>
    </w:p>
    <w:p w14:paraId="084D84BF" w14:textId="77777777" w:rsidR="003406FB" w:rsidRDefault="003406FB" w:rsidP="003406FB">
      <w:pPr>
        <w:pStyle w:val="a9"/>
      </w:pPr>
      <w:r>
        <w:rPr>
          <w:color w:val="1F1F1F"/>
          <w:highlight w:val="white"/>
        </w:rPr>
        <w:t>実際にどのようなことが実施されるのか、伝えたい内容を記載します。</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2EF7D90" w15:done="0"/>
  <w15:commentEx w15:paraId="3AB06695" w15:done="0"/>
  <w15:commentEx w15:paraId="1C1B1F20" w15:done="0"/>
  <w15:commentEx w15:paraId="2C63E38A" w15:done="0"/>
  <w15:commentEx w15:paraId="084D84B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20F2EB9" w16cex:dateUtc="2025-04-03T09:11:00Z"/>
  <w16cex:commentExtensible w16cex:durableId="2263A4DA" w16cex:dateUtc="2025-04-03T09:12:00Z"/>
  <w16cex:commentExtensible w16cex:durableId="10278289" w16cex:dateUtc="2025-04-03T09:12:00Z"/>
  <w16cex:commentExtensible w16cex:durableId="31F9FB70" w16cex:dateUtc="2025-04-03T09:13:00Z"/>
  <w16cex:commentExtensible w16cex:durableId="66B22B84" w16cex:dateUtc="2025-04-03T09: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2EF7D90" w16cid:durableId="020F2EB9"/>
  <w16cid:commentId w16cid:paraId="3AB06695" w16cid:durableId="2263A4DA"/>
  <w16cid:commentId w16cid:paraId="1C1B1F20" w16cid:durableId="10278289"/>
  <w16cid:commentId w16cid:paraId="2C63E38A" w16cid:durableId="31F9FB70"/>
  <w16cid:commentId w16cid:paraId="084D84BF" w16cid:durableId="66B22B8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103A7E" w14:textId="77777777" w:rsidR="00E82875" w:rsidRDefault="00E82875">
      <w:r>
        <w:separator/>
      </w:r>
    </w:p>
  </w:endnote>
  <w:endnote w:type="continuationSeparator" w:id="0">
    <w:p w14:paraId="2B64A413" w14:textId="77777777" w:rsidR="00E82875" w:rsidRDefault="00E828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B0D5F0B-67BB-4211-B8C0-5AEB108F3978}"/>
  </w:font>
  <w:font w:name="游明朝">
    <w:panose1 w:val="02020400000000000000"/>
    <w:charset w:val="80"/>
    <w:family w:val="roman"/>
    <w:pitch w:val="variable"/>
    <w:sig w:usb0="800002E7" w:usb1="2AC7FCFF" w:usb2="00000012" w:usb3="00000000" w:csb0="0002009F" w:csb1="00000000"/>
    <w:embedRegular r:id="rId2" w:subsetted="1" w:fontKey="{6985C6FB-B456-4EF3-88A5-1D1494E607DC}"/>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3" w:fontKey="{E7E6452F-8CC1-417C-B93F-0D0F63FF07C4}"/>
    <w:embedItalic r:id="rId4" w:fontKey="{65D0C224-7B6D-40AD-A3AC-CBD9BA3DF0F9}"/>
  </w:font>
  <w:font w:name="BIZ UDPゴシック">
    <w:panose1 w:val="020B0400000000000000"/>
    <w:charset w:val="80"/>
    <w:family w:val="modern"/>
    <w:pitch w:val="variable"/>
    <w:sig w:usb0="E00002F7" w:usb1="2AC7EDF8" w:usb2="00000012" w:usb3="00000000" w:csb0="00020001" w:csb1="00000000"/>
    <w:embedRegular r:id="rId5" w:subsetted="1" w:fontKey="{76819EF0-AD2F-462D-BCEB-5C2353794FC6}"/>
    <w:embedBold r:id="rId6" w:subsetted="1" w:fontKey="{A14EBDC4-E640-432A-80EE-6C6AD13B6E22}"/>
  </w:font>
  <w:font w:name="メイリオ">
    <w:panose1 w:val="020B0604030504040204"/>
    <w:charset w:val="80"/>
    <w:family w:val="modern"/>
    <w:pitch w:val="variable"/>
    <w:sig w:usb0="E00002FF" w:usb1="6AC7FFFF" w:usb2="08000012" w:usb3="00000000" w:csb0="0002009F" w:csb1="00000000"/>
    <w:embedRegular r:id="rId7" w:subsetted="1" w:fontKey="{EC65024C-6E20-49C5-9C47-10A99DE2AF7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4B" w14:textId="77777777" w:rsidR="00D85786" w:rsidRDefault="00000000">
    <w:pPr>
      <w:jc w:val="center"/>
      <w:rPr>
        <w:rFonts w:ascii="メイリオ" w:eastAsia="メイリオ" w:hAnsi="メイリオ" w:cs="メイリオ"/>
        <w:sz w:val="18"/>
        <w:szCs w:val="18"/>
      </w:rPr>
    </w:pPr>
    <w:bookmarkStart w:id="6" w:name="_heading=h.yq3oq9u8z46m" w:colFirst="0" w:colLast="0"/>
    <w:bookmarkEnd w:id="6"/>
    <w:r>
      <w:rPr>
        <w:rFonts w:ascii="メイリオ" w:eastAsia="メイリオ" w:hAnsi="メイリオ" w:cs="メイリオ"/>
        <w:sz w:val="18"/>
        <w:szCs w:val="18"/>
      </w:rPr>
      <w:t>＜報道関係の方からのお問い合わせ先＞</w:t>
    </w:r>
    <w:r>
      <w:rPr>
        <w:noProof/>
      </w:rPr>
      <mc:AlternateContent>
        <mc:Choice Requires="wps">
          <w:drawing>
            <wp:anchor distT="0" distB="0" distL="114300" distR="114300" simplePos="0" relativeHeight="251658240" behindDoc="0" locked="0" layoutInCell="1" hidden="0" allowOverlap="1" wp14:anchorId="53D6BC90" wp14:editId="700CCAEF">
              <wp:simplePos x="0" y="0"/>
              <wp:positionH relativeFrom="column">
                <wp:posOffset>1</wp:posOffset>
              </wp:positionH>
              <wp:positionV relativeFrom="paragraph">
                <wp:posOffset>-25399</wp:posOffset>
              </wp:positionV>
              <wp:extent cx="0" cy="12700"/>
              <wp:effectExtent l="0" t="0" r="0" b="0"/>
              <wp:wrapNone/>
              <wp:docPr id="220" name="直線矢印コネクタ 220"/>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-25399</wp:posOffset>
              </wp:positionV>
              <wp:extent cx="0" cy="12700"/>
              <wp:effectExtent b="0" l="0" r="0" t="0"/>
              <wp:wrapNone/>
              <wp:docPr id="220"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0000004C" w14:textId="77777777" w:rsidR="00D85786"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陽亜瑠市 担当：小林　TEL：会社xx-xxxx-xxxx 携帯xxx-xxxx-xxxx MAIL：aaaa@aaaaa.co.jp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2696B6" w14:textId="77777777" w:rsidR="00E82875" w:rsidRDefault="00E82875">
      <w:r>
        <w:separator/>
      </w:r>
    </w:p>
  </w:footnote>
  <w:footnote w:type="continuationSeparator" w:id="0">
    <w:p w14:paraId="1F5CE6AF" w14:textId="77777777" w:rsidR="00E82875" w:rsidRDefault="00E828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4D" w14:textId="77777777" w:rsidR="00D85786" w:rsidRDefault="00D8578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1B83D35"/>
    <w:multiLevelType w:val="multilevel"/>
    <w:tmpl w:val="99B2E3FC"/>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61526168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R TIMES">
    <w15:presenceInfo w15:providerId="None" w15:userId="PR TIM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786"/>
    <w:rsid w:val="003406FB"/>
    <w:rsid w:val="00552347"/>
    <w:rsid w:val="009B31CE"/>
    <w:rsid w:val="00B94422"/>
    <w:rsid w:val="00D85786"/>
    <w:rsid w:val="00DC2847"/>
    <w:rsid w:val="00E8287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92E385F"/>
  <w15:docId w15:val="{D6FCCECE-8008-49AF-8B07-52CC8E15C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Revision"/>
    <w:hidden/>
    <w:uiPriority w:val="99"/>
    <w:semiHidden/>
    <w:rsid w:val="00DE3564"/>
  </w:style>
  <w:style w:type="paragraph" w:styleId="af2">
    <w:name w:val="List Paragraph"/>
    <w:basedOn w:val="a"/>
    <w:uiPriority w:val="34"/>
    <w:qFormat/>
    <w:rsid w:val="00F75199"/>
    <w:pPr>
      <w:ind w:leftChars="400" w:left="840"/>
    </w:pPr>
  </w:style>
  <w:style w:type="paragraph" w:styleId="af3">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omments" Target="comments.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hNdCyovsCrxWrbEwuQHrhf5VYw==">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325</Words>
  <Characters>1856</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PR TIMES</cp:lastModifiedBy>
  <dcterms:created xsi:type="dcterms:W3CDTF">2025-04-03T09:37:00Z</dcterms:created>
  <dcterms:modified xsi:type="dcterms:W3CDTF">2025-04-03T09:48:00Z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